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938" w:rsidRDefault="00281938" w:rsidP="00281938"/>
    <w:p w:rsidR="00281938" w:rsidRDefault="00281938" w:rsidP="00281938"/>
    <w:p w:rsidR="00281938" w:rsidRDefault="00281938" w:rsidP="00281938">
      <w:r>
        <w:t xml:space="preserve"> </w:t>
      </w:r>
    </w:p>
    <w:p w:rsidR="00281938" w:rsidRDefault="00281938" w:rsidP="00281938">
      <w:r>
        <w:t xml:space="preserve">Sent via email only </w:t>
      </w:r>
    </w:p>
    <w:p w:rsidR="00281938" w:rsidRDefault="00281938" w:rsidP="00281938"/>
    <w:p w:rsidR="00281938" w:rsidRDefault="00281938" w:rsidP="00281938">
      <w:r>
        <w:t>Dear __________</w:t>
      </w:r>
    </w:p>
    <w:p w:rsidR="00281938" w:rsidRDefault="00281938" w:rsidP="00281938"/>
    <w:p w:rsidR="00281938" w:rsidRDefault="00281938" w:rsidP="00281938">
      <w:r>
        <w:t>Congratulations! I am very pleased to tell you that based on your outstanding record the Department of _________________ has recommended that you be admitted to graduate study for the Ph.D. program in __________ at the University of California at Davis.</w:t>
      </w:r>
    </w:p>
    <w:p w:rsidR="00281938" w:rsidRDefault="00281938" w:rsidP="00281938"/>
    <w:p w:rsidR="00281938" w:rsidRDefault="00281938" w:rsidP="00281938">
      <w:r>
        <w:t xml:space="preserve">We are pleased to offer you five years of support. For your first year, your support will be three quarters of a 50% teaching assistantship (TAship), and partial </w:t>
      </w:r>
      <w:r w:rsidR="007B278F">
        <w:t>remission</w:t>
      </w:r>
      <w:r>
        <w:t xml:space="preserve"> of regular </w:t>
      </w:r>
      <w:r w:rsidR="007B278F">
        <w:t>T</w:t>
      </w:r>
      <w:r>
        <w:t>uition</w:t>
      </w:r>
      <w:r w:rsidR="007B278F">
        <w:t xml:space="preserve"> &amp; Fees</w:t>
      </w:r>
      <w:r>
        <w:t>.   Details are provided below relative to the first year.</w:t>
      </w:r>
    </w:p>
    <w:p w:rsidR="00281938" w:rsidRDefault="00281938" w:rsidP="00281938"/>
    <w:p w:rsidR="00281938" w:rsidRDefault="00281938" w:rsidP="00281938">
      <w:r>
        <w:t>After your first year, the Department commits to supporting you for up to four additional years through a combination of Fellowships, Associate Instructorship (AIship), Teaching Assistantships (TAships), Graduate Student Researcher (GSR)</w:t>
      </w:r>
      <w:r w:rsidR="007B278F">
        <w:t xml:space="preserve"> appointments,</w:t>
      </w:r>
      <w:r>
        <w:t xml:space="preserve"> and other financial support. By July of each academic year, you will receive a new letter of support which provides the details for the following academic year.</w:t>
      </w:r>
    </w:p>
    <w:p w:rsidR="00281938" w:rsidRDefault="00281938" w:rsidP="00281938"/>
    <w:p w:rsidR="00281938" w:rsidRDefault="00281938" w:rsidP="00281938">
      <w:r>
        <w:t>As an international student, you are subject to nonresident supplemental tuition (NRST). We will</w:t>
      </w:r>
      <w:r w:rsidR="007B278F">
        <w:t xml:space="preserve"> pay the NRST for a total of nine</w:t>
      </w:r>
      <w:r w:rsidR="006857FA">
        <w:t xml:space="preserve"> quarters, beginning Fall 2020 and ending Spring 2023</w:t>
      </w:r>
      <w:r>
        <w:t>. Within that time period, payment of the NRST is dependent on your making progress in the program as described in the next paragraph.  Assuming you make normal progress</w:t>
      </w:r>
      <w:r w:rsidR="007B278F">
        <w:t>,</w:t>
      </w:r>
      <w:r>
        <w:t xml:space="preserve"> your NRST</w:t>
      </w:r>
      <w:r w:rsidR="007B278F">
        <w:t xml:space="preserve"> is waived once you advance to candidacy</w:t>
      </w:r>
      <w:r>
        <w:t>.  If you fail to pass your qualifying examination and advance to candidacy by the end of your third year, your NRST will return and you will be</w:t>
      </w:r>
      <w:r w:rsidR="007B278F">
        <w:t xml:space="preserve"> responsible for paying this charge</w:t>
      </w:r>
      <w:r>
        <w:t>.</w:t>
      </w:r>
    </w:p>
    <w:p w:rsidR="00281938" w:rsidRDefault="00281938" w:rsidP="00281938"/>
    <w:p w:rsidR="00281938" w:rsidRDefault="00281938" w:rsidP="00281938">
      <w:r>
        <w:t>This award is contingent upon Graduate Studies admitting you into our ___________ Ph.D. program. Continued support is contingent upon being in good academic standing, making normal progress towards the Ph.D. degree, and satisfactory performance in an appointed position (such as an AIship or TAship).</w:t>
      </w:r>
    </w:p>
    <w:p w:rsidR="00281938" w:rsidRDefault="00281938" w:rsidP="00281938"/>
    <w:p w:rsidR="00281938" w:rsidRDefault="00281938" w:rsidP="00281938">
      <w:r>
        <w:t>In terms of the progress time line, we expect you to: (1) pass the Ph.D. Preliminary Examination by the end</w:t>
      </w:r>
      <w:r w:rsidR="00F60087">
        <w:t xml:space="preserve"> of your second year (Spring 202</w:t>
      </w:r>
      <w:r>
        <w:t>X); (2) pass the Qualifying Examination and officially Advance to Candidacy by the en</w:t>
      </w:r>
      <w:r w:rsidR="00F60087">
        <w:t>d of your third year (Spring 202</w:t>
      </w:r>
      <w:r>
        <w:t>X); and (3) complete your dissertation by the en</w:t>
      </w:r>
      <w:r w:rsidR="00234565">
        <w:t>d of your fifth year (Spring 202</w:t>
      </w:r>
      <w:r>
        <w:t>X).</w:t>
      </w:r>
    </w:p>
    <w:p w:rsidR="00281938" w:rsidRDefault="00281938" w:rsidP="00281938">
      <w:r>
        <w:t xml:space="preserve"> </w:t>
      </w:r>
    </w:p>
    <w:p w:rsidR="00281938" w:rsidRDefault="00281938" w:rsidP="00281938">
      <w:r>
        <w:t>Every full time graduate student in the ________________</w:t>
      </w:r>
      <w:r>
        <w:tab/>
        <w:t>program who is in good academic standing is eligible to apply for financial support to travel to a professional conference.</w:t>
      </w:r>
    </w:p>
    <w:p w:rsidR="00281938" w:rsidRDefault="00281938" w:rsidP="00281938"/>
    <w:p w:rsidR="00281938" w:rsidRDefault="00281938" w:rsidP="00281938">
      <w:r>
        <w:t xml:space="preserve">Please note that academic year support is not disbursed until you enroll in classes. You must register for at least twelve units, each and every quarter. Acceptance of any other funding or academic employment </w:t>
      </w:r>
      <w:r w:rsidR="007E6EF2">
        <w:t xml:space="preserve">at UC Davis </w:t>
      </w:r>
      <w:r>
        <w:t>could affect this award and should be reported immediately.</w:t>
      </w:r>
    </w:p>
    <w:p w:rsidR="00281938" w:rsidRDefault="00281938" w:rsidP="00281938">
      <w:r>
        <w:t xml:space="preserve"> </w:t>
      </w:r>
    </w:p>
    <w:p w:rsidR="00281938" w:rsidRPr="00281938" w:rsidRDefault="006857FA" w:rsidP="00281938">
      <w:pPr>
        <w:jc w:val="center"/>
        <w:rPr>
          <w:b/>
        </w:rPr>
      </w:pPr>
      <w:r>
        <w:rPr>
          <w:b/>
        </w:rPr>
        <w:lastRenderedPageBreak/>
        <w:t>Support for 2020-2021</w:t>
      </w:r>
    </w:p>
    <w:p w:rsidR="00281938" w:rsidRDefault="00281938" w:rsidP="00281938"/>
    <w:p w:rsidR="00281938" w:rsidRDefault="006857FA" w:rsidP="00281938">
      <w:pPr>
        <w:ind w:firstLine="720"/>
      </w:pPr>
      <w:r>
        <w:t>Fall quarter 2020</w:t>
      </w:r>
      <w:r w:rsidR="00281938">
        <w:t xml:space="preserve"> 50% TAship salary .............</w:t>
      </w:r>
      <w:r w:rsidR="00F11FB4">
        <w:t>...........................</w:t>
      </w:r>
      <w:r>
        <w:t>.</w:t>
      </w:r>
      <w:r w:rsidR="00F11FB4">
        <w:t>.</w:t>
      </w:r>
      <w:r>
        <w:t>.</w:t>
      </w:r>
      <w:r w:rsidR="00F11FB4">
        <w:tab/>
        <w:t>$ 7</w:t>
      </w:r>
      <w:r w:rsidR="00281938">
        <w:t>,</w:t>
      </w:r>
      <w:r>
        <w:t>303.83</w:t>
      </w:r>
    </w:p>
    <w:p w:rsidR="00281938" w:rsidRDefault="006857FA" w:rsidP="00281938">
      <w:pPr>
        <w:ind w:firstLine="720"/>
      </w:pPr>
      <w:r>
        <w:t>Fall quarter 2020</w:t>
      </w:r>
      <w:r w:rsidR="00281938">
        <w:t xml:space="preserve"> Graduate Program Fe</w:t>
      </w:r>
      <w:r w:rsidR="00F11FB4">
        <w:t>llowship Stipend...........</w:t>
      </w:r>
      <w:r>
        <w:t>.</w:t>
      </w:r>
      <w:r w:rsidR="00F11FB4">
        <w:t>.</w:t>
      </w:r>
      <w:r w:rsidR="00F11FB4">
        <w:tab/>
        <w:t>$ 2</w:t>
      </w:r>
      <w:r w:rsidR="00281938">
        <w:t>,</w:t>
      </w:r>
      <w:r>
        <w:t>419.71</w:t>
      </w:r>
      <w:r w:rsidR="00281938">
        <w:t xml:space="preserve"> </w:t>
      </w:r>
    </w:p>
    <w:p w:rsidR="00281938" w:rsidRDefault="00F11FB4" w:rsidP="00281938">
      <w:pPr>
        <w:ind w:left="720"/>
      </w:pPr>
      <w:r>
        <w:t>Winter quarter 202</w:t>
      </w:r>
      <w:r w:rsidR="006857FA">
        <w:t>1</w:t>
      </w:r>
      <w:r w:rsidR="00281938">
        <w:t xml:space="preserve"> 50% TAship salary .........</w:t>
      </w:r>
      <w:r>
        <w:t>............................</w:t>
      </w:r>
      <w:r w:rsidR="006857FA">
        <w:t>.</w:t>
      </w:r>
      <w:r>
        <w:tab/>
        <w:t>$ 7</w:t>
      </w:r>
      <w:r w:rsidR="00281938">
        <w:t>,</w:t>
      </w:r>
      <w:r w:rsidR="006857FA">
        <w:t>303.83</w:t>
      </w:r>
      <w:r w:rsidR="00281938">
        <w:t xml:space="preserve"> </w:t>
      </w:r>
    </w:p>
    <w:p w:rsidR="00281938" w:rsidRDefault="006857FA" w:rsidP="00281938">
      <w:pPr>
        <w:ind w:left="720"/>
      </w:pPr>
      <w:r>
        <w:t>Winter quarter 2021</w:t>
      </w:r>
      <w:r w:rsidR="00281938">
        <w:t xml:space="preserve"> Graduate Program Fello</w:t>
      </w:r>
      <w:r>
        <w:t>wship Stipend........</w:t>
      </w:r>
      <w:r>
        <w:tab/>
        <w:t>$ 2,419.71</w:t>
      </w:r>
      <w:r w:rsidR="00281938">
        <w:t xml:space="preserve"> </w:t>
      </w:r>
    </w:p>
    <w:p w:rsidR="00281938" w:rsidRDefault="006857FA" w:rsidP="00281938">
      <w:pPr>
        <w:ind w:left="720"/>
      </w:pPr>
      <w:r>
        <w:t>Spring quarter 2021</w:t>
      </w:r>
      <w:r w:rsidR="007B278F">
        <w:t xml:space="preserve"> </w:t>
      </w:r>
      <w:r w:rsidR="00281938">
        <w:t>50% TAship salary .................</w:t>
      </w:r>
      <w:r>
        <w:t>.....................</w:t>
      </w:r>
      <w:r>
        <w:tab/>
        <w:t>$ 7,303.83</w:t>
      </w:r>
      <w:r w:rsidR="00281938">
        <w:t xml:space="preserve"> </w:t>
      </w:r>
    </w:p>
    <w:p w:rsidR="00281938" w:rsidRDefault="006857FA" w:rsidP="00281938">
      <w:pPr>
        <w:ind w:left="720"/>
      </w:pPr>
      <w:r>
        <w:t>Spring quarter 2021</w:t>
      </w:r>
      <w:r w:rsidR="00281938">
        <w:t xml:space="preserve"> Graduate Program Fellows</w:t>
      </w:r>
      <w:r>
        <w:t>hip Stipend.........</w:t>
      </w:r>
      <w:r>
        <w:tab/>
        <w:t>$ 2,419.71</w:t>
      </w:r>
    </w:p>
    <w:p w:rsidR="00E0249A" w:rsidRDefault="00F11FB4" w:rsidP="00281938">
      <w:pPr>
        <w:ind w:left="720"/>
      </w:pPr>
      <w:r>
        <w:t>Full Nonresident Supplemental Tuition F</w:t>
      </w:r>
      <w:r w:rsidR="00281938">
        <w:t>ellowship...................</w:t>
      </w:r>
      <w:r w:rsidR="006857FA">
        <w:t>.</w:t>
      </w:r>
      <w:r w:rsidR="00E0249A">
        <w:t>..</w:t>
      </w:r>
      <w:r w:rsidR="00281938">
        <w:tab/>
        <w:t xml:space="preserve">$15,102.00 </w:t>
      </w:r>
    </w:p>
    <w:p w:rsidR="00281938" w:rsidRDefault="00281938" w:rsidP="00281938">
      <w:pPr>
        <w:ind w:left="720"/>
      </w:pPr>
      <w:r>
        <w:t>Partial payment of regular tuition (approximation)..............</w:t>
      </w:r>
      <w:r w:rsidR="00E0249A">
        <w:t>.....</w:t>
      </w:r>
      <w:r>
        <w:t>....</w:t>
      </w:r>
      <w:r>
        <w:tab/>
      </w:r>
      <w:r w:rsidR="00F11FB4">
        <w:rPr>
          <w:u w:val="single"/>
        </w:rPr>
        <w:t>$1</w:t>
      </w:r>
      <w:r w:rsidR="006857FA">
        <w:rPr>
          <w:u w:val="single"/>
        </w:rPr>
        <w:t>8</w:t>
      </w:r>
      <w:r w:rsidR="00F11FB4">
        <w:rPr>
          <w:u w:val="single"/>
        </w:rPr>
        <w:t>,</w:t>
      </w:r>
      <w:r w:rsidR="006857FA">
        <w:rPr>
          <w:u w:val="single"/>
        </w:rPr>
        <w:t>915</w:t>
      </w:r>
      <w:r w:rsidR="00F11FB4">
        <w:rPr>
          <w:u w:val="single"/>
        </w:rPr>
        <w:t>.00</w:t>
      </w:r>
    </w:p>
    <w:p w:rsidR="00281938" w:rsidRDefault="00281938" w:rsidP="00281938"/>
    <w:p w:rsidR="00281938" w:rsidRDefault="006857FA" w:rsidP="00E0249A">
      <w:pPr>
        <w:ind w:firstLine="720"/>
      </w:pPr>
      <w:r>
        <w:t>Approximate Total for 2020-2021</w:t>
      </w:r>
      <w:r w:rsidR="00E0249A">
        <w:t>................................................</w:t>
      </w:r>
      <w:r w:rsidR="00281938">
        <w:tab/>
      </w:r>
      <w:r w:rsidR="00F11FB4">
        <w:rPr>
          <w:u w:val="double"/>
        </w:rPr>
        <w:t>$6</w:t>
      </w:r>
      <w:r>
        <w:rPr>
          <w:u w:val="double"/>
        </w:rPr>
        <w:t>3,187.62</w:t>
      </w:r>
    </w:p>
    <w:p w:rsidR="00281938" w:rsidRDefault="00281938" w:rsidP="00281938"/>
    <w:p w:rsidR="00281938" w:rsidRDefault="00281938" w:rsidP="00281938"/>
    <w:p w:rsidR="00281938" w:rsidRDefault="00281938" w:rsidP="00281938">
      <w:r>
        <w:t>Because tuition is subject to gubernatorial, legislative and Regental action, adjustments will be made to</w:t>
      </w:r>
      <w:r w:rsidR="007B278F">
        <w:t xml:space="preserve"> your</w:t>
      </w:r>
      <w:r w:rsidR="006857FA">
        <w:t xml:space="preserve"> award for actual 2020-2021</w:t>
      </w:r>
      <w:r>
        <w:t xml:space="preserve"> tuition amounts. Unused tuition awards will not generate a refund to you. Your</w:t>
      </w:r>
      <w:r w:rsidR="00E0249A">
        <w:t xml:space="preserve"> </w:t>
      </w:r>
      <w:r>
        <w:t>statement shoul</w:t>
      </w:r>
      <w:r w:rsidR="00E0249A">
        <w:t>d reflect partial credit for reg</w:t>
      </w:r>
      <w:r>
        <w:t xml:space="preserve">ular tuition. If there is a </w:t>
      </w:r>
      <w:r w:rsidR="00E0249A">
        <w:t>discrepancy,</w:t>
      </w:r>
      <w:r>
        <w:t xml:space="preserve"> please contact -</w:t>
      </w:r>
      <w:r w:rsidR="00E0249A">
        <w:t>___________________</w:t>
      </w:r>
      <w:r>
        <w:t>or our student services office at</w:t>
      </w:r>
      <w:r w:rsidR="00E0249A">
        <w:t>________.</w:t>
      </w:r>
    </w:p>
    <w:p w:rsidR="00281938" w:rsidRDefault="00281938" w:rsidP="00281938"/>
    <w:p w:rsidR="00E0249A" w:rsidRPr="00A70250" w:rsidRDefault="00281938" w:rsidP="00281938">
      <w:pPr>
        <w:rPr>
          <w:szCs w:val="24"/>
        </w:rPr>
      </w:pPr>
      <w:r>
        <w:t xml:space="preserve">The TAship salary will be paid monthly in equal </w:t>
      </w:r>
      <w:r w:rsidR="00E0249A">
        <w:t>installments:</w:t>
      </w:r>
      <w:r>
        <w:t xml:space="preserve"> Ac</w:t>
      </w:r>
      <w:r w:rsidR="006857FA">
        <w:t>ademic year installments for 20</w:t>
      </w:r>
      <w:r w:rsidR="00A70250">
        <w:t>20</w:t>
      </w:r>
      <w:r w:rsidR="006857FA">
        <w:t>-2021</w:t>
      </w:r>
      <w:r>
        <w:t xml:space="preserve"> </w:t>
      </w:r>
      <w:r w:rsidRPr="00E0249A">
        <w:rPr>
          <w:u w:val="single"/>
        </w:rPr>
        <w:t>begin November 1</w:t>
      </w:r>
      <w:r w:rsidR="00E0249A">
        <w:rPr>
          <w:u w:val="single"/>
        </w:rPr>
        <w:t>,</w:t>
      </w:r>
      <w:r w:rsidR="006857FA">
        <w:rPr>
          <w:u w:val="single"/>
        </w:rPr>
        <w:t xml:space="preserve"> 2020</w:t>
      </w:r>
      <w:r w:rsidR="00A70250">
        <w:t xml:space="preserve"> and end </w:t>
      </w:r>
      <w:r w:rsidR="006857FA">
        <w:rPr>
          <w:szCs w:val="24"/>
        </w:rPr>
        <w:t>July 1, 2021</w:t>
      </w:r>
      <w:r w:rsidRPr="00A70250">
        <w:rPr>
          <w:szCs w:val="24"/>
        </w:rPr>
        <w:t xml:space="preserve">. Information about Direct Deposit may be found here: </w:t>
      </w:r>
      <w:hyperlink r:id="rId6" w:history="1">
        <w:r w:rsidR="006857FA" w:rsidRPr="00296FAC">
          <w:rPr>
            <w:rStyle w:val="Hyperlink"/>
            <w:szCs w:val="24"/>
          </w:rPr>
          <w:t>https://financeandbusiness.ucdavis.edu/student-resources/accounting/dd</w:t>
        </w:r>
      </w:hyperlink>
      <w:r w:rsidR="00E0249A" w:rsidRPr="00A70250">
        <w:rPr>
          <w:szCs w:val="24"/>
        </w:rPr>
        <w:t>.</w:t>
      </w:r>
    </w:p>
    <w:p w:rsidR="00281938" w:rsidRPr="00A70250" w:rsidRDefault="00281938" w:rsidP="00281938">
      <w:pPr>
        <w:rPr>
          <w:szCs w:val="24"/>
        </w:rPr>
      </w:pPr>
    </w:p>
    <w:p w:rsidR="00281938" w:rsidRDefault="00281938" w:rsidP="00281938">
      <w:r w:rsidRPr="00A70250">
        <w:rPr>
          <w:szCs w:val="24"/>
        </w:rPr>
        <w:t>The 50% TAship is approximately 20 hours per week. Typical duties</w:t>
      </w:r>
      <w:r>
        <w:t xml:space="preserve"> for a TA may include problem-solving sessions, office hours for students' questions, and grading of homework and exams.</w:t>
      </w:r>
    </w:p>
    <w:p w:rsidR="00281938" w:rsidRDefault="00281938" w:rsidP="00281938"/>
    <w:p w:rsidR="00281938" w:rsidRDefault="00281938" w:rsidP="00281938">
      <w:r>
        <w:t xml:space="preserve">In addition to a salary, a TAship provides a partial remission of the regular </w:t>
      </w:r>
      <w:r w:rsidR="007B278F">
        <w:t>T</w:t>
      </w:r>
      <w:r>
        <w:t>uition</w:t>
      </w:r>
      <w:r w:rsidR="007B278F">
        <w:t xml:space="preserve"> &amp; Fees</w:t>
      </w:r>
      <w:r>
        <w:t xml:space="preserve">.  There is a small amount which is not covered by this regular </w:t>
      </w:r>
      <w:r w:rsidR="007B278F">
        <w:t>T</w:t>
      </w:r>
      <w:r>
        <w:t>uition</w:t>
      </w:r>
      <w:r w:rsidR="007B278F">
        <w:t xml:space="preserve"> &amp; Fee</w:t>
      </w:r>
      <w:r>
        <w:t xml:space="preserve"> remission </w:t>
      </w:r>
      <w:r w:rsidRPr="00E0249A">
        <w:rPr>
          <w:u w:val="single"/>
        </w:rPr>
        <w:t>and you will need to pay that difference</w:t>
      </w:r>
      <w:r>
        <w:t>. That amount is es</w:t>
      </w:r>
      <w:r w:rsidR="006857FA">
        <w:t>timated to be approximately $6</w:t>
      </w:r>
      <w:r w:rsidR="008F5AF7">
        <w:t>00</w:t>
      </w:r>
      <w:r>
        <w:t xml:space="preserve"> for the year. Please note that the regular </w:t>
      </w:r>
      <w:r w:rsidR="007B278F">
        <w:t>T</w:t>
      </w:r>
      <w:r>
        <w:t>uition</w:t>
      </w:r>
      <w:r w:rsidR="007B278F">
        <w:t xml:space="preserve"> &amp; Fee</w:t>
      </w:r>
      <w:r>
        <w:t xml:space="preserve"> remission will be applied directly to your registration bill.</w:t>
      </w:r>
    </w:p>
    <w:p w:rsidR="00281938" w:rsidRDefault="00281938" w:rsidP="00281938"/>
    <w:p w:rsidR="00281938" w:rsidRDefault="00281938" w:rsidP="00281938">
      <w:r>
        <w:t xml:space="preserve">Included in your regular </w:t>
      </w:r>
      <w:r w:rsidR="007B278F">
        <w:t>T</w:t>
      </w:r>
      <w:r>
        <w:t>uition</w:t>
      </w:r>
      <w:r w:rsidR="007B278F">
        <w:t xml:space="preserve"> &amp; Fees</w:t>
      </w:r>
      <w:r>
        <w:t xml:space="preserve"> is the charge for mandatory health insurance.  A waiver of this requirement may be granted to those students who provide proof of comparable coverage. Medical care will be dispensed by the </w:t>
      </w:r>
      <w:r w:rsidR="007E6EF2">
        <w:t>Student Health and Wellness C</w:t>
      </w:r>
      <w:r>
        <w:t xml:space="preserve">enter, a full-service clinic on campus. The UC Davis student health care package combines the primary care services at </w:t>
      </w:r>
      <w:r w:rsidR="007E6EF2">
        <w:t xml:space="preserve">Student health and Wellness Center </w:t>
      </w:r>
      <w:r>
        <w:t>with the major medical Student Health Insurance Plan (SHIP) provided through Blue Cross and dental coverage provided through Delta Dental.  For more details on this medical coverage, please consult thi</w:t>
      </w:r>
      <w:r w:rsidR="00E0249A">
        <w:t xml:space="preserve">s web site: </w:t>
      </w:r>
      <w:hyperlink r:id="rId7" w:history="1">
        <w:r w:rsidR="00E0249A" w:rsidRPr="00012026">
          <w:rPr>
            <w:rStyle w:val="Hyperlink"/>
          </w:rPr>
          <w:t>http://healthcenter.ucdavis.edu/</w:t>
        </w:r>
      </w:hyperlink>
    </w:p>
    <w:p w:rsidR="00E0249A" w:rsidRDefault="00E0249A" w:rsidP="00281938"/>
    <w:p w:rsidR="00281938" w:rsidRDefault="00281938" w:rsidP="00281938">
      <w:r>
        <w:t xml:space="preserve">If in your first year you work as a TA for all 3 quarters, you are eligible to receive a moving expense allowance of up to $440. If your point of origin is within California, no allowance is </w:t>
      </w:r>
      <w:r>
        <w:lastRenderedPageBreak/>
        <w:t>provided. How much you receive is based on approximate air miles from your point of origin to UC Davis:</w:t>
      </w:r>
    </w:p>
    <w:p w:rsidR="00281938" w:rsidRDefault="00281938" w:rsidP="00281938"/>
    <w:p w:rsidR="00281938" w:rsidRDefault="00281938" w:rsidP="00E0249A">
      <w:pPr>
        <w:ind w:firstLine="720"/>
      </w:pPr>
      <w:r>
        <w:t>Removal Expense Allowance Approximate Air Miles from Point of Origin to UC</w:t>
      </w:r>
      <w:r w:rsidR="007E6EF2">
        <w:t>D</w:t>
      </w:r>
      <w:r>
        <w:t>:</w:t>
      </w:r>
    </w:p>
    <w:p w:rsidR="00281938" w:rsidRDefault="00281938" w:rsidP="00E0249A">
      <w:pPr>
        <w:ind w:firstLine="720"/>
      </w:pPr>
      <w:r>
        <w:t>$440 - 2,400 miles and over</w:t>
      </w:r>
    </w:p>
    <w:p w:rsidR="00281938" w:rsidRDefault="00281938" w:rsidP="00E0249A">
      <w:pPr>
        <w:ind w:firstLine="720"/>
      </w:pPr>
      <w:r>
        <w:t>$355 - 1,800 to 2,399</w:t>
      </w:r>
    </w:p>
    <w:p w:rsidR="00281938" w:rsidRDefault="00281938" w:rsidP="00E0249A">
      <w:pPr>
        <w:ind w:firstLine="720"/>
      </w:pPr>
      <w:r>
        <w:t>$280 - 1,300 to 1,799</w:t>
      </w:r>
    </w:p>
    <w:p w:rsidR="00281938" w:rsidRDefault="00281938" w:rsidP="00E0249A">
      <w:pPr>
        <w:ind w:firstLine="720"/>
      </w:pPr>
      <w:r>
        <w:t>$225 - 900 to 1,299</w:t>
      </w:r>
    </w:p>
    <w:p w:rsidR="00281938" w:rsidRDefault="00281938" w:rsidP="00E0249A">
      <w:pPr>
        <w:ind w:firstLine="720"/>
      </w:pPr>
      <w:r>
        <w:t>$160 - Under 900</w:t>
      </w:r>
    </w:p>
    <w:p w:rsidR="00281938" w:rsidRDefault="00281938" w:rsidP="00281938"/>
    <w:p w:rsidR="00281938" w:rsidRPr="0006648A" w:rsidRDefault="00281938" w:rsidP="00281938">
      <w:pPr>
        <w:rPr>
          <w:szCs w:val="24"/>
        </w:rPr>
      </w:pPr>
      <w:r>
        <w:t>We would be happy to answer an</w:t>
      </w:r>
      <w:r w:rsidR="00E0249A">
        <w:t>y questions that you may have.  Please feel free to email questions to our</w:t>
      </w:r>
      <w:r>
        <w:t xml:space="preserve"> Student Services Office</w:t>
      </w:r>
      <w:r w:rsidR="00E0249A">
        <w:t xml:space="preserve"> ______________@ucdavis.edu or to me </w:t>
      </w:r>
      <w:r w:rsidR="00E0249A" w:rsidRPr="0006648A">
        <w:rPr>
          <w:szCs w:val="24"/>
        </w:rPr>
        <w:t xml:space="preserve">____________@ucdavis.edu. </w:t>
      </w:r>
    </w:p>
    <w:p w:rsidR="00281938" w:rsidRPr="0006648A" w:rsidRDefault="00281938" w:rsidP="00281938">
      <w:pPr>
        <w:rPr>
          <w:szCs w:val="24"/>
        </w:rPr>
      </w:pPr>
      <w:r w:rsidRPr="0006648A">
        <w:rPr>
          <w:szCs w:val="24"/>
        </w:rPr>
        <w:t xml:space="preserve"> </w:t>
      </w:r>
    </w:p>
    <w:p w:rsidR="00281938" w:rsidRDefault="00DA4581" w:rsidP="00281938">
      <w:r>
        <w:rPr>
          <w:spacing w:val="-2"/>
          <w:szCs w:val="24"/>
        </w:rPr>
        <w:t>UC Davis is a member of the Council of Graduate Schools, and p</w:t>
      </w:r>
      <w:r w:rsidR="0006648A" w:rsidRPr="0006648A">
        <w:rPr>
          <w:spacing w:val="-2"/>
          <w:szCs w:val="24"/>
        </w:rPr>
        <w:t xml:space="preserve">er the </w:t>
      </w:r>
      <w:r w:rsidR="0006648A" w:rsidRPr="0006648A">
        <w:rPr>
          <w:i/>
          <w:spacing w:val="-2"/>
          <w:szCs w:val="24"/>
        </w:rPr>
        <w:t>Council of Graduate Schools Resolution</w:t>
      </w:r>
      <w:r w:rsidR="0006648A" w:rsidRPr="0006648A">
        <w:rPr>
          <w:spacing w:val="-2"/>
          <w:szCs w:val="24"/>
        </w:rPr>
        <w:t xml:space="preserve"> (see link below), you are under no obligation to accept this</w:t>
      </w:r>
      <w:r>
        <w:rPr>
          <w:spacing w:val="-2"/>
          <w:szCs w:val="24"/>
        </w:rPr>
        <w:t xml:space="preserve"> financial</w:t>
      </w:r>
      <w:r w:rsidR="0006648A" w:rsidRPr="0006648A">
        <w:rPr>
          <w:spacing w:val="-2"/>
          <w:szCs w:val="24"/>
        </w:rPr>
        <w:t xml:space="preserve"> offer prior </w:t>
      </w:r>
      <w:r w:rsidR="006857FA">
        <w:rPr>
          <w:spacing w:val="-2"/>
          <w:szCs w:val="24"/>
        </w:rPr>
        <w:t>to April 15, 2020</w:t>
      </w:r>
      <w:r w:rsidR="0006648A" w:rsidRPr="00DA4581">
        <w:rPr>
          <w:spacing w:val="-2"/>
          <w:szCs w:val="24"/>
        </w:rPr>
        <w:t>.</w:t>
      </w:r>
      <w:r w:rsidR="0006648A" w:rsidRPr="0006648A">
        <w:rPr>
          <w:spacing w:val="-2"/>
          <w:szCs w:val="24"/>
        </w:rPr>
        <w:t xml:space="preserve">  </w:t>
      </w:r>
      <w:r>
        <w:rPr>
          <w:szCs w:val="24"/>
        </w:rPr>
        <w:t>If you need more time to make your decision, we are happy to work with you and answer any questions.  If we do not receive any communication from you by April 16</w:t>
      </w:r>
      <w:r w:rsidRPr="00DA4581">
        <w:rPr>
          <w:szCs w:val="24"/>
          <w:vertAlign w:val="superscript"/>
        </w:rPr>
        <w:t>th</w:t>
      </w:r>
      <w:r>
        <w:rPr>
          <w:szCs w:val="24"/>
        </w:rPr>
        <w:t>, we reserve the right to interpret your failure to respond</w:t>
      </w:r>
      <w:r w:rsidR="00281938" w:rsidRPr="0006648A">
        <w:rPr>
          <w:szCs w:val="24"/>
        </w:rPr>
        <w:t xml:space="preserve"> as a declination and this </w:t>
      </w:r>
      <w:r>
        <w:rPr>
          <w:szCs w:val="24"/>
        </w:rPr>
        <w:t xml:space="preserve">financial offer will </w:t>
      </w:r>
      <w:r w:rsidR="00281938" w:rsidRPr="0006648A">
        <w:rPr>
          <w:szCs w:val="24"/>
        </w:rPr>
        <w:t>be withdrawn</w:t>
      </w:r>
      <w:r w:rsidR="00281938">
        <w:t>.   Please indicate your decision by faxing the enclosed response form to 530</w:t>
      </w:r>
      <w:r w:rsidR="00E0249A">
        <w:t>-</w:t>
      </w:r>
      <w:r w:rsidR="00281938">
        <w:t>752</w:t>
      </w:r>
      <w:r w:rsidR="0006648A">
        <w:t>-XXXX</w:t>
      </w:r>
      <w:r w:rsidR="00281938">
        <w:t>, to the attention o</w:t>
      </w:r>
      <w:r w:rsidR="00E0249A">
        <w:t>f__________.</w:t>
      </w:r>
      <w:r w:rsidR="00281938">
        <w:t xml:space="preserve"> </w:t>
      </w:r>
      <w:r w:rsidR="007E6EF2">
        <w:t xml:space="preserve"> </w:t>
      </w:r>
      <w:r w:rsidR="00281938">
        <w:t xml:space="preserve">Or, you may scan and send it electronically via email to </w:t>
      </w:r>
      <w:r w:rsidR="00E0249A">
        <w:t>______________@ucdavis.edu.</w:t>
      </w:r>
    </w:p>
    <w:p w:rsidR="00281938" w:rsidRDefault="00281938" w:rsidP="00281938"/>
    <w:p w:rsidR="00281938" w:rsidRDefault="00281938" w:rsidP="006857FA">
      <w:pPr>
        <w:ind w:left="5040" w:firstLine="720"/>
      </w:pPr>
      <w:r>
        <w:t>Yours sincerely,</w:t>
      </w:r>
    </w:p>
    <w:p w:rsidR="00281938" w:rsidRDefault="00281938" w:rsidP="00281938"/>
    <w:p w:rsidR="00281938" w:rsidRDefault="00281938" w:rsidP="00281938"/>
    <w:p w:rsidR="00281938" w:rsidRDefault="00281938" w:rsidP="00281938">
      <w:r>
        <w:t xml:space="preserve"> </w:t>
      </w:r>
    </w:p>
    <w:p w:rsidR="00281938" w:rsidRDefault="00281938" w:rsidP="00281938"/>
    <w:p w:rsidR="00E0249A" w:rsidRDefault="00281938" w:rsidP="00281938">
      <w:r>
        <w:t xml:space="preserve">Enclosure: </w:t>
      </w:r>
    </w:p>
    <w:p w:rsidR="00281938" w:rsidRDefault="00281938" w:rsidP="00281938">
      <w:r>
        <w:t>Response form</w:t>
      </w:r>
    </w:p>
    <w:p w:rsidR="00E0249A" w:rsidRDefault="00E0249A" w:rsidP="00281938"/>
    <w:p w:rsidR="00281938" w:rsidRDefault="00281938" w:rsidP="00281938">
      <w:r w:rsidRPr="0006648A">
        <w:t xml:space="preserve">Electronically available </w:t>
      </w:r>
      <w:r w:rsidR="007E6EF2" w:rsidRPr="0006648A">
        <w:t>attachments</w:t>
      </w:r>
      <w:r w:rsidRPr="0006648A">
        <w:t>:</w:t>
      </w:r>
    </w:p>
    <w:p w:rsidR="000B5631" w:rsidRDefault="00281938" w:rsidP="00281938">
      <w:r>
        <w:t>1.</w:t>
      </w:r>
      <w:r>
        <w:tab/>
        <w:t>Statement of</w:t>
      </w:r>
      <w:r w:rsidR="000B5631">
        <w:t xml:space="preserve"> Legal Residence and Info Form – </w:t>
      </w:r>
    </w:p>
    <w:p w:rsidR="000B5631" w:rsidRDefault="006857FA" w:rsidP="00281938">
      <w:hyperlink r:id="rId8" w:history="1">
        <w:r w:rsidR="000B5631" w:rsidRPr="00012026">
          <w:rPr>
            <w:rStyle w:val="Hyperlink"/>
          </w:rPr>
          <w:t>http://registrar.ucdavis.edu/tuition/residence/processes/slr-basics.cfm</w:t>
        </w:r>
      </w:hyperlink>
    </w:p>
    <w:p w:rsidR="000B5631" w:rsidRPr="008F5AF7" w:rsidRDefault="000B5631" w:rsidP="00281938">
      <w:pPr>
        <w:rPr>
          <w:szCs w:val="24"/>
        </w:rPr>
      </w:pPr>
    </w:p>
    <w:p w:rsidR="008F5AF7" w:rsidRPr="008F5AF7" w:rsidRDefault="000B5631" w:rsidP="008F5AF7">
      <w:pPr>
        <w:rPr>
          <w:color w:val="0000FF"/>
          <w:szCs w:val="24"/>
        </w:rPr>
      </w:pPr>
      <w:r w:rsidRPr="008F5AF7">
        <w:rPr>
          <w:szCs w:val="24"/>
        </w:rPr>
        <w:t>2.</w:t>
      </w:r>
      <w:r w:rsidRPr="008F5AF7">
        <w:rPr>
          <w:szCs w:val="24"/>
        </w:rPr>
        <w:tab/>
      </w:r>
      <w:r w:rsidR="00281938" w:rsidRPr="008F5AF7">
        <w:rPr>
          <w:szCs w:val="24"/>
        </w:rPr>
        <w:t xml:space="preserve">Regulations for Graduate Students Receiving Fellowships </w:t>
      </w:r>
      <w:hyperlink r:id="rId9" w:history="1">
        <w:r w:rsidR="008F5AF7" w:rsidRPr="008F5AF7">
          <w:rPr>
            <w:rStyle w:val="Hyperlink"/>
            <w:szCs w:val="24"/>
          </w:rPr>
          <w:t>https://gradstudies.ucdavis.edu/sites/default/files/upload/files/facstaff/gs501_fellowship_regulations.pdf</w:t>
        </w:r>
      </w:hyperlink>
    </w:p>
    <w:p w:rsidR="000B5631" w:rsidRPr="008F5AF7" w:rsidRDefault="000B5631" w:rsidP="00281938">
      <w:pPr>
        <w:rPr>
          <w:szCs w:val="24"/>
        </w:rPr>
      </w:pPr>
    </w:p>
    <w:p w:rsidR="00FF338B" w:rsidRPr="006857FA" w:rsidRDefault="00281938" w:rsidP="006857FA">
      <w:pPr>
        <w:rPr>
          <w:szCs w:val="24"/>
        </w:rPr>
      </w:pPr>
      <w:r w:rsidRPr="008F5AF7">
        <w:t>3.</w:t>
      </w:r>
      <w:r w:rsidRPr="008F5AF7">
        <w:tab/>
        <w:t xml:space="preserve">Council of Graduate Schools Resolution Regarding Graduate Scholars </w:t>
      </w:r>
      <w:hyperlink r:id="rId10" w:history="1">
        <w:r w:rsidR="006857FA" w:rsidRPr="006857FA">
          <w:rPr>
            <w:rStyle w:val="Hyperlink"/>
            <w:szCs w:val="24"/>
          </w:rPr>
          <w:t>https://cgsnet.org/ckfinder/userfi</w:t>
        </w:r>
        <w:bookmarkStart w:id="0" w:name="_GoBack"/>
        <w:bookmarkEnd w:id="0"/>
        <w:r w:rsidR="006857FA" w:rsidRPr="006857FA">
          <w:rPr>
            <w:rStyle w:val="Hyperlink"/>
            <w:szCs w:val="24"/>
          </w:rPr>
          <w:t>les/files/CGSResolution_Nov2019Revision.pdf</w:t>
        </w:r>
      </w:hyperlink>
      <w:r w:rsidR="006857FA" w:rsidRPr="006857FA">
        <w:rPr>
          <w:szCs w:val="24"/>
        </w:rPr>
        <w:t xml:space="preserve"> </w:t>
      </w:r>
    </w:p>
    <w:sectPr w:rsidR="00FF338B" w:rsidRPr="006857F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7FA" w:rsidRDefault="006857FA" w:rsidP="006857FA">
      <w:r>
        <w:separator/>
      </w:r>
    </w:p>
  </w:endnote>
  <w:endnote w:type="continuationSeparator" w:id="0">
    <w:p w:rsidR="006857FA" w:rsidRDefault="006857FA" w:rsidP="00685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7FA" w:rsidRPr="006857FA" w:rsidRDefault="006857FA">
    <w:pPr>
      <w:pStyle w:val="Footer"/>
      <w:rPr>
        <w:sz w:val="16"/>
        <w:szCs w:val="16"/>
      </w:rPr>
    </w:pPr>
    <w:r w:rsidRPr="006857FA">
      <w:rPr>
        <w:sz w:val="16"/>
        <w:szCs w:val="16"/>
      </w:rPr>
      <w:t xml:space="preserve">Page </w:t>
    </w:r>
    <w:sdt>
      <w:sdtPr>
        <w:rPr>
          <w:sz w:val="16"/>
          <w:szCs w:val="16"/>
        </w:rPr>
        <w:id w:val="193048707"/>
        <w:docPartObj>
          <w:docPartGallery w:val="Page Numbers (Bottom of Page)"/>
          <w:docPartUnique/>
        </w:docPartObj>
      </w:sdtPr>
      <w:sdtEndPr>
        <w:rPr>
          <w:noProof/>
        </w:rPr>
      </w:sdtEndPr>
      <w:sdtContent>
        <w:r w:rsidRPr="006857FA">
          <w:rPr>
            <w:sz w:val="16"/>
            <w:szCs w:val="16"/>
          </w:rPr>
          <w:fldChar w:fldCharType="begin"/>
        </w:r>
        <w:r w:rsidRPr="006857FA">
          <w:rPr>
            <w:sz w:val="16"/>
            <w:szCs w:val="16"/>
          </w:rPr>
          <w:instrText xml:space="preserve"> PAGE   \* MERGEFORMAT </w:instrText>
        </w:r>
        <w:r w:rsidRPr="006857FA">
          <w:rPr>
            <w:sz w:val="16"/>
            <w:szCs w:val="16"/>
          </w:rPr>
          <w:fldChar w:fldCharType="separate"/>
        </w:r>
        <w:r>
          <w:rPr>
            <w:noProof/>
            <w:sz w:val="16"/>
            <w:szCs w:val="16"/>
          </w:rPr>
          <w:t>2</w:t>
        </w:r>
        <w:r w:rsidRPr="006857FA">
          <w:rPr>
            <w:noProof/>
            <w:sz w:val="16"/>
            <w:szCs w:val="16"/>
          </w:rPr>
          <w:fldChar w:fldCharType="end"/>
        </w:r>
        <w:r w:rsidRPr="006857FA">
          <w:rPr>
            <w:noProof/>
            <w:sz w:val="16"/>
            <w:szCs w:val="16"/>
          </w:rPr>
          <w:t xml:space="preserve"> of 3</w:t>
        </w:r>
        <w:r w:rsidRPr="006857FA">
          <w:rPr>
            <w:noProof/>
            <w:sz w:val="16"/>
            <w:szCs w:val="16"/>
          </w:rPr>
          <w:tab/>
        </w:r>
        <w:r w:rsidRPr="006857FA">
          <w:rPr>
            <w:noProof/>
            <w:sz w:val="16"/>
            <w:szCs w:val="16"/>
          </w:rPr>
          <w:tab/>
          <w:t>Student’s Last Name</w:t>
        </w:r>
      </w:sdtContent>
    </w:sdt>
  </w:p>
  <w:p w:rsidR="006857FA" w:rsidRDefault="00685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7FA" w:rsidRDefault="006857FA" w:rsidP="006857FA">
      <w:r>
        <w:separator/>
      </w:r>
    </w:p>
  </w:footnote>
  <w:footnote w:type="continuationSeparator" w:id="0">
    <w:p w:rsidR="006857FA" w:rsidRDefault="006857FA" w:rsidP="006857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938"/>
    <w:rsid w:val="0006648A"/>
    <w:rsid w:val="000B5631"/>
    <w:rsid w:val="0015218B"/>
    <w:rsid w:val="001A792A"/>
    <w:rsid w:val="00234565"/>
    <w:rsid w:val="00281938"/>
    <w:rsid w:val="006857FA"/>
    <w:rsid w:val="007B278F"/>
    <w:rsid w:val="007E6EF2"/>
    <w:rsid w:val="008F5AF7"/>
    <w:rsid w:val="00A70250"/>
    <w:rsid w:val="00DA4581"/>
    <w:rsid w:val="00E0249A"/>
    <w:rsid w:val="00F11FB4"/>
    <w:rsid w:val="00F60087"/>
    <w:rsid w:val="00FF3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197A3"/>
  <w15:docId w15:val="{786BB443-50EF-4CEA-A2CA-6DFEA83B7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249A"/>
    <w:rPr>
      <w:color w:val="0563C1" w:themeColor="hyperlink"/>
      <w:u w:val="single"/>
    </w:rPr>
  </w:style>
  <w:style w:type="character" w:styleId="FollowedHyperlink">
    <w:name w:val="FollowedHyperlink"/>
    <w:basedOn w:val="DefaultParagraphFont"/>
    <w:uiPriority w:val="99"/>
    <w:semiHidden/>
    <w:unhideWhenUsed/>
    <w:rsid w:val="00E0249A"/>
    <w:rPr>
      <w:color w:val="954F72" w:themeColor="followedHyperlink"/>
      <w:u w:val="single"/>
    </w:rPr>
  </w:style>
  <w:style w:type="paragraph" w:customStyle="1" w:styleId="Default">
    <w:name w:val="Default"/>
    <w:rsid w:val="008F5AF7"/>
    <w:pPr>
      <w:autoSpaceDE w:val="0"/>
      <w:autoSpaceDN w:val="0"/>
      <w:adjustRightInd w:val="0"/>
    </w:pPr>
    <w:rPr>
      <w:rFonts w:eastAsia="Times New Roman"/>
      <w:color w:val="000000"/>
      <w:szCs w:val="24"/>
    </w:rPr>
  </w:style>
  <w:style w:type="paragraph" w:styleId="Header">
    <w:name w:val="header"/>
    <w:basedOn w:val="Normal"/>
    <w:link w:val="HeaderChar"/>
    <w:uiPriority w:val="99"/>
    <w:unhideWhenUsed/>
    <w:rsid w:val="006857FA"/>
    <w:pPr>
      <w:tabs>
        <w:tab w:val="center" w:pos="4680"/>
        <w:tab w:val="right" w:pos="9360"/>
      </w:tabs>
    </w:pPr>
  </w:style>
  <w:style w:type="character" w:customStyle="1" w:styleId="HeaderChar">
    <w:name w:val="Header Char"/>
    <w:basedOn w:val="DefaultParagraphFont"/>
    <w:link w:val="Header"/>
    <w:uiPriority w:val="99"/>
    <w:rsid w:val="006857FA"/>
  </w:style>
  <w:style w:type="paragraph" w:styleId="Footer">
    <w:name w:val="footer"/>
    <w:basedOn w:val="Normal"/>
    <w:link w:val="FooterChar"/>
    <w:uiPriority w:val="99"/>
    <w:unhideWhenUsed/>
    <w:rsid w:val="006857FA"/>
    <w:pPr>
      <w:tabs>
        <w:tab w:val="center" w:pos="4680"/>
        <w:tab w:val="right" w:pos="9360"/>
      </w:tabs>
    </w:pPr>
  </w:style>
  <w:style w:type="character" w:customStyle="1" w:styleId="FooterChar">
    <w:name w:val="Footer Char"/>
    <w:basedOn w:val="DefaultParagraphFont"/>
    <w:link w:val="Footer"/>
    <w:uiPriority w:val="99"/>
    <w:rsid w:val="006857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gistrar.ucdavis.edu/tuition/residence/processes/slr-basics.cf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healthcenter.ucdavis.ed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inanceandbusiness.ucdavis.edu/student-resources/accounting/dd"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cgsnet.org/ckfinder/userfiles/files/CGSResolution_Nov2019Revision.pdf" TargetMode="External"/><Relationship Id="rId4" Type="http://schemas.openxmlformats.org/officeDocument/2006/relationships/footnotes" Target="footnotes.xml"/><Relationship Id="rId9" Type="http://schemas.openxmlformats.org/officeDocument/2006/relationships/hyperlink" Target="https://gradstudies.ucdavis.edu/sites/default/files/upload/files/facstaff/gs501_fellowship_regula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1146</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CAES</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Calvert</dc:creator>
  <cp:lastModifiedBy>Ruth Lee</cp:lastModifiedBy>
  <cp:revision>10</cp:revision>
  <dcterms:created xsi:type="dcterms:W3CDTF">2015-04-06T18:30:00Z</dcterms:created>
  <dcterms:modified xsi:type="dcterms:W3CDTF">2019-12-27T23:25:00Z</dcterms:modified>
</cp:coreProperties>
</file>